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7F0" w:rsidRDefault="004447F0" w:rsidP="004447F0">
      <w:pPr>
        <w:pStyle w:val="a3"/>
        <w:spacing w:after="0" w:line="240" w:lineRule="auto"/>
        <w:ind w:left="0"/>
        <w:jc w:val="center"/>
        <w:rPr>
          <w:rFonts w:ascii="Times New Roman" w:eastAsia="Courier New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 xml:space="preserve">Аннотация </w:t>
      </w:r>
      <w:r w:rsidR="003B1588"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 xml:space="preserve">на программу </w:t>
      </w:r>
    </w:p>
    <w:p w:rsidR="004447F0" w:rsidRDefault="004447F0" w:rsidP="004447F0">
      <w:pPr>
        <w:pStyle w:val="a3"/>
        <w:spacing w:line="240" w:lineRule="auto"/>
        <w:ind w:left="0"/>
        <w:jc w:val="center"/>
        <w:rPr>
          <w:rFonts w:ascii="Times New Roman" w:eastAsia="Courier New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>«Основы гиревого спорта»</w:t>
      </w:r>
    </w:p>
    <w:p w:rsidR="004447F0" w:rsidRPr="003B1588" w:rsidRDefault="004447F0" w:rsidP="003B158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Гиревой спорт – циклический вид спорта, в основе которого лежит подъём гирь максимально возможное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количество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раз за отведённый промежуток времени, в положении стоя.</w:t>
      </w:r>
      <w:r w:rsidR="003B158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3B1588">
        <w:rPr>
          <w:rFonts w:ascii="Times New Roman" w:eastAsia="Times New Roman" w:hAnsi="Times New Roman" w:cs="Times New Roman"/>
          <w:bCs/>
          <w:spacing w:val="4"/>
          <w:sz w:val="28"/>
          <w:szCs w:val="28"/>
        </w:rPr>
        <w:t xml:space="preserve">Гиревой спорт, в форме спортивных соревнований, имеет довольно продолжительные традиции. </w:t>
      </w:r>
    </w:p>
    <w:p w:rsidR="003B1588" w:rsidRDefault="003B1588" w:rsidP="003B1588">
      <w:pPr>
        <w:widowControl w:val="0"/>
        <w:tabs>
          <w:tab w:val="left" w:pos="1134"/>
        </w:tabs>
        <w:spacing w:after="0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Это, </w:t>
      </w:r>
      <w:r w:rsidR="004447F0">
        <w:rPr>
          <w:rFonts w:ascii="Times New Roman" w:eastAsia="Calibri" w:hAnsi="Times New Roman" w:cs="Times New Roman"/>
          <w:sz w:val="28"/>
          <w:szCs w:val="28"/>
          <w:lang w:eastAsia="ru-RU"/>
        </w:rPr>
        <w:t>в первую очередь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444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обеспечение всестороннего развития координационных и кондиционных способностей, а также сочетание этих способностей – обязательное условие формирования разносторонне физически развитой личности, способной активно использовать ценности физической культуры для укрепления и длительного сохранения собственного здоровья, оптимизации трудовой деятельности и организации активного отдыха.</w:t>
      </w:r>
    </w:p>
    <w:p w:rsidR="003B1588" w:rsidRPr="003B1588" w:rsidRDefault="004447F0" w:rsidP="003B1588">
      <w:pPr>
        <w:widowControl w:val="0"/>
        <w:tabs>
          <w:tab w:val="left" w:pos="1134"/>
        </w:tabs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Cs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В соответствии со структурой двигательной (физкультурной) деятельности программа включает в себя пять основных учебных разделов: «</w:t>
      </w:r>
      <w:r>
        <w:rPr>
          <w:rFonts w:ascii="Times New Roman" w:hAnsi="Times New Roman" w:cs="Times New Roman"/>
          <w:sz w:val="28"/>
          <w:szCs w:val="28"/>
          <w:lang w:eastAsia="ru-RU"/>
        </w:rPr>
        <w:t>Теоретическая подготовка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», «</w:t>
      </w:r>
      <w:r>
        <w:rPr>
          <w:rFonts w:ascii="Times New Roman" w:hAnsi="Times New Roman" w:cs="Times New Roman"/>
          <w:sz w:val="28"/>
          <w:szCs w:val="28"/>
          <w:lang w:eastAsia="ru-RU"/>
        </w:rPr>
        <w:t>Общая физическая подготовка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», «</w:t>
      </w:r>
      <w:r>
        <w:rPr>
          <w:rFonts w:ascii="Times New Roman" w:hAnsi="Times New Roman" w:cs="Times New Roman"/>
          <w:sz w:val="28"/>
          <w:szCs w:val="28"/>
          <w:lang w:eastAsia="ru-RU"/>
        </w:rPr>
        <w:t>Специальная физическая подготовка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», «</w:t>
      </w:r>
      <w:r>
        <w:rPr>
          <w:rFonts w:ascii="Times New Roman" w:hAnsi="Times New Roman" w:cs="Times New Roman"/>
          <w:sz w:val="28"/>
          <w:szCs w:val="28"/>
          <w:lang w:eastAsia="ru-RU"/>
        </w:rPr>
        <w:t>Технико-тактическая подготовка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», «</w:t>
      </w:r>
      <w:r>
        <w:rPr>
          <w:rFonts w:ascii="Times New Roman" w:hAnsi="Times New Roman" w:cs="Times New Roman"/>
          <w:sz w:val="28"/>
          <w:szCs w:val="28"/>
          <w:lang w:eastAsia="ru-RU"/>
        </w:rPr>
        <w:t>Контрольные испытания и участие в соревнованиях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»</w:t>
      </w:r>
      <w:r w:rsidR="003B1588">
        <w:rPr>
          <w:color w:val="000000" w:themeColor="text1"/>
          <w:sz w:val="28"/>
          <w:szCs w:val="28"/>
        </w:rPr>
        <w:t>.</w:t>
      </w:r>
    </w:p>
    <w:p w:rsidR="003B1588" w:rsidRDefault="003B1588" w:rsidP="003B1588">
      <w:pPr>
        <w:pStyle w:val="a4"/>
        <w:spacing w:after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Программа рассчитана на 68 часов (2 часа в неделю) в соответствии с учебным планом НВМУ.</w:t>
      </w:r>
    </w:p>
    <w:bookmarkEnd w:id="0"/>
    <w:p w:rsidR="004447F0" w:rsidRDefault="004447F0" w:rsidP="003B1588">
      <w:pPr>
        <w:pStyle w:val="a3"/>
        <w:tabs>
          <w:tab w:val="left" w:pos="851"/>
          <w:tab w:val="left" w:pos="1134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5532" w:rsidRDefault="00235532"/>
    <w:sectPr w:rsidR="002355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82F82"/>
    <w:multiLevelType w:val="hybridMultilevel"/>
    <w:tmpl w:val="79262D42"/>
    <w:lvl w:ilvl="0" w:tplc="4BE28038">
      <w:start w:val="1"/>
      <w:numFmt w:val="decimal"/>
      <w:lvlText w:val="%1."/>
      <w:lvlJc w:val="left"/>
      <w:pPr>
        <w:ind w:left="1065" w:hanging="360"/>
      </w:pPr>
      <w:rPr>
        <w:rFonts w:eastAsia="Courier New"/>
        <w:b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5E5"/>
    <w:rsid w:val="00235532"/>
    <w:rsid w:val="003B1588"/>
    <w:rsid w:val="004447F0"/>
    <w:rsid w:val="00530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7F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7F0"/>
    <w:pPr>
      <w:ind w:left="720"/>
      <w:contextualSpacing/>
    </w:pPr>
  </w:style>
  <w:style w:type="paragraph" w:styleId="a4">
    <w:name w:val="Body Text"/>
    <w:basedOn w:val="a"/>
    <w:link w:val="a5"/>
    <w:rsid w:val="003B1588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rsid w:val="003B158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7F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7F0"/>
    <w:pPr>
      <w:ind w:left="720"/>
      <w:contextualSpacing/>
    </w:pPr>
  </w:style>
  <w:style w:type="paragraph" w:styleId="a4">
    <w:name w:val="Body Text"/>
    <w:basedOn w:val="a"/>
    <w:link w:val="a5"/>
    <w:rsid w:val="003B1588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rsid w:val="003B158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Коряковская Анастасия Игоревна</dc:creator>
  <cp:keywords/>
  <dc:description/>
  <cp:lastModifiedBy>Коряковская Анастасия Игоревна</cp:lastModifiedBy>
  <cp:revision>3</cp:revision>
  <dcterms:created xsi:type="dcterms:W3CDTF">2020-09-02T15:05:00Z</dcterms:created>
  <dcterms:modified xsi:type="dcterms:W3CDTF">2020-09-21T17:41:00Z</dcterms:modified>
</cp:coreProperties>
</file>